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  для взрослых по профилактике выпадения детей из окон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>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 сразу вынимая после использования.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 просунуть голову между прутьями. 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>• Не разрешайте ребенку выходить на балкон без сопровождения взрослых.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>• Не позволяйте детям прыгать на кровати или другой мебели, расположенной вблизи окон.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• Никогда не оставляйте спящего ребенка одного в квартире. 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>• Отодвиньте всю мебель, включая кровати, от окон. Это поможет предотвратить случайное попадание ребенка на подоконник.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>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>• Большую опасность представляют москитные сетки: ребенок видит некое препятствие впереди, уверенно опирается на него, и 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 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Cs/>
          <w:sz w:val="28"/>
          <w:szCs w:val="28"/>
          <w:lang w:eastAsia="ru-RU"/>
        </w:rPr>
        <w:t>• Учите детей безопасному поведению.</w:t>
      </w:r>
    </w:p>
    <w:p w:rsidR="00151361" w:rsidRPr="00BC2654" w:rsidRDefault="00151361" w:rsidP="0015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1361" w:rsidRPr="00BC2654" w:rsidRDefault="00151361" w:rsidP="001513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26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БЕРЕГИТЕ СВОИХ ДЕТЕЙ!</w:t>
      </w:r>
    </w:p>
    <w:p w:rsidR="00734DFE" w:rsidRDefault="00734DFE">
      <w:bookmarkStart w:id="0" w:name="_GoBack"/>
      <w:bookmarkEnd w:id="0"/>
    </w:p>
    <w:sectPr w:rsidR="00734DFE" w:rsidSect="00BC2654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B"/>
    <w:rsid w:val="00151361"/>
    <w:rsid w:val="005E10AB"/>
    <w:rsid w:val="007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2019-05-07T09:59:00Z</cp:lastPrinted>
  <dcterms:created xsi:type="dcterms:W3CDTF">2019-05-07T09:58:00Z</dcterms:created>
  <dcterms:modified xsi:type="dcterms:W3CDTF">2019-05-07T09:59:00Z</dcterms:modified>
</cp:coreProperties>
</file>